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="00BD05D0">
        <w:rPr>
          <w:rFonts w:ascii="Times New Roman" w:hAnsi="Times New Roman" w:cs="Times New Roman"/>
          <w:sz w:val="24"/>
          <w:szCs w:val="24"/>
        </w:rPr>
        <w:t xml:space="preserve"> получают четырёх</w:t>
      </w:r>
      <w:r w:rsidRPr="00566856">
        <w:rPr>
          <w:rFonts w:ascii="Times New Roman" w:hAnsi="Times New Roman" w:cs="Times New Roman"/>
          <w:sz w:val="24"/>
          <w:szCs w:val="24"/>
        </w:rPr>
        <w:t>разовое питание</w:t>
      </w:r>
      <w:r w:rsidR="00BD05D0">
        <w:rPr>
          <w:rFonts w:ascii="Times New Roman" w:hAnsi="Times New Roman" w:cs="Times New Roman"/>
          <w:sz w:val="24"/>
          <w:szCs w:val="24"/>
        </w:rPr>
        <w:t xml:space="preserve">  (завтрак, второй завтрак</w:t>
      </w:r>
      <w:r w:rsidR="00BD05D0" w:rsidRPr="00BD05D0">
        <w:rPr>
          <w:rFonts w:ascii="Times New Roman" w:hAnsi="Times New Roman" w:cs="Times New Roman"/>
          <w:sz w:val="24"/>
          <w:szCs w:val="24"/>
        </w:rPr>
        <w:t>, обед, уплотнённый полдник)</w:t>
      </w:r>
      <w:r w:rsidRPr="00566856">
        <w:rPr>
          <w:rFonts w:ascii="Times New Roman" w:hAnsi="Times New Roman" w:cs="Times New Roman"/>
          <w:sz w:val="24"/>
          <w:szCs w:val="24"/>
        </w:rPr>
        <w:t>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Объем </w:t>
      </w:r>
      <w:bookmarkStart w:id="0" w:name="_GoBack"/>
      <w:bookmarkEnd w:id="0"/>
      <w:r w:rsidR="00BD05D0" w:rsidRPr="00566856">
        <w:rPr>
          <w:rFonts w:ascii="Times New Roman" w:hAnsi="Times New Roman" w:cs="Times New Roman"/>
          <w:sz w:val="24"/>
          <w:szCs w:val="24"/>
        </w:rPr>
        <w:t>пищи,</w:t>
      </w:r>
      <w:r w:rsidRPr="00566856">
        <w:rPr>
          <w:rFonts w:ascii="Times New Roman" w:hAnsi="Times New Roman" w:cs="Times New Roman"/>
          <w:sz w:val="24"/>
          <w:szCs w:val="24"/>
        </w:rPr>
        <w:t xml:space="preserve"> и выход блюд </w:t>
      </w:r>
      <w:r>
        <w:rPr>
          <w:rFonts w:ascii="Times New Roman" w:hAnsi="Times New Roman" w:cs="Times New Roman"/>
          <w:sz w:val="24"/>
          <w:szCs w:val="24"/>
        </w:rPr>
        <w:t>строго соответствуют</w:t>
      </w:r>
      <w:r w:rsidRPr="00566856">
        <w:rPr>
          <w:rFonts w:ascii="Times New Roman" w:hAnsi="Times New Roman" w:cs="Times New Roman"/>
          <w:sz w:val="24"/>
          <w:szCs w:val="24"/>
        </w:rPr>
        <w:t xml:space="preserve"> возрасту ребенка.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Питание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6685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</w:t>
      </w:r>
      <w:r>
        <w:rPr>
          <w:rFonts w:ascii="Times New Roman" w:hAnsi="Times New Roman" w:cs="Times New Roman"/>
          <w:sz w:val="24"/>
          <w:szCs w:val="24"/>
        </w:rPr>
        <w:t>согласованным</w:t>
      </w:r>
      <w:r w:rsidRPr="00566856">
        <w:rPr>
          <w:rFonts w:ascii="Times New Roman" w:hAnsi="Times New Roman" w:cs="Times New Roman"/>
          <w:sz w:val="24"/>
          <w:szCs w:val="24"/>
        </w:rPr>
        <w:t xml:space="preserve"> заведующим Учреждением.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Для детей в возрасте от 2 до 3 лет и от 3 до 7 лет меню-требование составляется отдельно. При этом учитываются: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среднесуточный набор продуктов для каждой возрастной группы;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объем блюд для этих групп;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физиологических потребностей;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потерь при холодной и тепловой обработки продуктов;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выход готовых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взаимозаменяемости продуктов при приготовлении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данные о химическом составе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- требования </w:t>
      </w:r>
      <w:proofErr w:type="spellStart"/>
      <w:r w:rsidRPr="0056685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66856">
        <w:rPr>
          <w:rFonts w:ascii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 - сведениями о стоимости и наличии продуктов.</w:t>
      </w:r>
    </w:p>
    <w:p w:rsidR="001A0F00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информируют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685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ывешивая меню в приемных групп следующую информацию: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56">
        <w:rPr>
          <w:rFonts w:ascii="Times New Roman" w:hAnsi="Times New Roman" w:cs="Times New Roman"/>
          <w:sz w:val="24"/>
          <w:szCs w:val="24"/>
        </w:rPr>
        <w:t>- ежедневное меню организованного питания на сутки с указанием наименования приема пищи, наименование блюда, массы порции, калорийности порции;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- рекомендации по организации здорового питания детей. </w:t>
      </w:r>
    </w:p>
    <w:p w:rsidR="002E6E84" w:rsidRDefault="002E6E84"/>
    <w:sectPr w:rsidR="002E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1A0F00"/>
    <w:rsid w:val="002E6E84"/>
    <w:rsid w:val="00740046"/>
    <w:rsid w:val="00BD05D0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Березка</cp:lastModifiedBy>
  <cp:revision>6</cp:revision>
  <dcterms:created xsi:type="dcterms:W3CDTF">2024-11-27T07:02:00Z</dcterms:created>
  <dcterms:modified xsi:type="dcterms:W3CDTF">2026-06-24T12:24:00Z</dcterms:modified>
</cp:coreProperties>
</file>